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4D488" w14:textId="77777777" w:rsidR="007F1C08" w:rsidRPr="00DE183F" w:rsidRDefault="007F1C08" w:rsidP="007F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16"/>
        </w:rPr>
      </w:pPr>
      <w:r w:rsidRPr="00DE183F">
        <w:rPr>
          <w:rStyle w:val="markedcontent"/>
          <w:rFonts w:ascii="Arial" w:hAnsi="Arial" w:cs="Arial"/>
          <w:sz w:val="28"/>
          <w:szCs w:val="37"/>
        </w:rPr>
        <w:t>Fournitures pour les futurs GS...</w:t>
      </w:r>
    </w:p>
    <w:p w14:paraId="132A319D" w14:textId="77777777" w:rsidR="007F1C08" w:rsidRPr="0053601B" w:rsidRDefault="007F1C08" w:rsidP="007F1C08">
      <w:pPr>
        <w:pStyle w:val="Paragraphedeliste"/>
        <w:numPr>
          <w:ilvl w:val="0"/>
          <w:numId w:val="3"/>
        </w:numPr>
        <w:rPr>
          <w:rStyle w:val="markedcontent"/>
          <w:rFonts w:ascii="Arial" w:hAnsi="Arial" w:cs="Arial"/>
          <w:sz w:val="24"/>
          <w:szCs w:val="37"/>
        </w:rPr>
      </w:pPr>
      <w:r w:rsidRPr="0053601B">
        <w:rPr>
          <w:rStyle w:val="markedcontent"/>
          <w:rFonts w:ascii="Arial" w:hAnsi="Arial" w:cs="Arial"/>
          <w:sz w:val="24"/>
          <w:szCs w:val="37"/>
        </w:rPr>
        <w:t>Un classeur à levier 29x32cm avec dos de 7 cm et porte-étiquette en plastique.</w:t>
      </w:r>
    </w:p>
    <w:p w14:paraId="54BDFD18" w14:textId="77777777" w:rsidR="007F1C08" w:rsidRDefault="007F1C08" w:rsidP="007F1C08">
      <w:pPr>
        <w:jc w:val="center"/>
        <w:rPr>
          <w:rStyle w:val="markedcontent"/>
          <w:rFonts w:ascii="Arial" w:hAnsi="Arial" w:cs="Arial"/>
          <w:sz w:val="24"/>
          <w:szCs w:val="37"/>
        </w:rPr>
      </w:pPr>
      <w:r w:rsidRPr="00DE183F">
        <w:rPr>
          <w:noProof/>
          <w:sz w:val="16"/>
        </w:rPr>
        <w:drawing>
          <wp:inline distT="0" distB="0" distL="0" distR="0" wp14:anchorId="16F84B5B" wp14:editId="4E6F8D11">
            <wp:extent cx="1189971" cy="1616075"/>
            <wp:effectExtent l="0" t="0" r="0" b="317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5612" cy="163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703E" w14:textId="77777777" w:rsidR="007F1C08" w:rsidRPr="0053601B" w:rsidRDefault="007F1C08" w:rsidP="007F1C08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37"/>
        </w:rPr>
      </w:pPr>
      <w:r w:rsidRPr="0053601B">
        <w:rPr>
          <w:rStyle w:val="markedcontent"/>
          <w:rFonts w:ascii="Arial" w:hAnsi="Arial" w:cs="Arial"/>
          <w:sz w:val="24"/>
          <w:szCs w:val="37"/>
        </w:rPr>
        <w:t>Une trousse avec crayons de couleurs et feutres fins.</w:t>
      </w:r>
    </w:p>
    <w:p w14:paraId="7415AAED" w14:textId="77777777" w:rsidR="007F1C08" w:rsidRDefault="007F1C08" w:rsidP="007F1C08">
      <w:pPr>
        <w:pStyle w:val="Paragraphedeliste"/>
        <w:numPr>
          <w:ilvl w:val="0"/>
          <w:numId w:val="3"/>
        </w:numPr>
        <w:rPr>
          <w:rStyle w:val="markedcontent"/>
          <w:rFonts w:ascii="Arial" w:hAnsi="Arial" w:cs="Arial"/>
          <w:sz w:val="24"/>
          <w:szCs w:val="37"/>
        </w:rPr>
      </w:pPr>
      <w:r w:rsidRPr="0053601B">
        <w:rPr>
          <w:rStyle w:val="markedcontent"/>
          <w:rFonts w:ascii="Arial" w:hAnsi="Arial" w:cs="Arial"/>
          <w:sz w:val="24"/>
          <w:szCs w:val="37"/>
        </w:rPr>
        <w:t>Un gobelet plastique (le plus personnalisé possible afin</w:t>
      </w:r>
      <w:r>
        <w:rPr>
          <w:rStyle w:val="markedcontent"/>
          <w:rFonts w:ascii="Arial" w:hAnsi="Arial" w:cs="Arial"/>
          <w:sz w:val="24"/>
          <w:szCs w:val="37"/>
        </w:rPr>
        <w:t xml:space="preserve"> </w:t>
      </w:r>
      <w:r w:rsidRPr="0053601B">
        <w:rPr>
          <w:rStyle w:val="markedcontent"/>
          <w:rFonts w:ascii="Arial" w:hAnsi="Arial" w:cs="Arial"/>
          <w:sz w:val="24"/>
          <w:szCs w:val="37"/>
        </w:rPr>
        <w:t>de mieux le reconnaître)</w:t>
      </w:r>
    </w:p>
    <w:p w14:paraId="7E4B2CF9" w14:textId="77777777" w:rsidR="007F1C08" w:rsidRDefault="007F1C08" w:rsidP="007F1C08">
      <w:pPr>
        <w:pStyle w:val="Paragraphedeliste"/>
        <w:numPr>
          <w:ilvl w:val="0"/>
          <w:numId w:val="3"/>
        </w:numPr>
        <w:rPr>
          <w:rStyle w:val="markedcontent"/>
          <w:rFonts w:ascii="Arial" w:hAnsi="Arial" w:cs="Arial"/>
          <w:sz w:val="24"/>
          <w:szCs w:val="37"/>
        </w:rPr>
      </w:pPr>
      <w:r w:rsidRPr="0053601B">
        <w:rPr>
          <w:rStyle w:val="markedcontent"/>
          <w:rFonts w:ascii="Arial" w:hAnsi="Arial" w:cs="Arial"/>
          <w:sz w:val="24"/>
          <w:szCs w:val="37"/>
        </w:rPr>
        <w:t>Une paire de chaussons fermés qui tiennent bien aux</w:t>
      </w:r>
      <w:r w:rsidRPr="0053601B">
        <w:rPr>
          <w:sz w:val="14"/>
        </w:rPr>
        <w:br/>
      </w:r>
      <w:r w:rsidRPr="0053601B">
        <w:rPr>
          <w:rStyle w:val="markedcontent"/>
          <w:rFonts w:ascii="Arial" w:hAnsi="Arial" w:cs="Arial"/>
          <w:sz w:val="24"/>
          <w:szCs w:val="37"/>
        </w:rPr>
        <w:t>pieds (pour la motricité).</w:t>
      </w:r>
    </w:p>
    <w:p w14:paraId="2509356F" w14:textId="77777777" w:rsidR="007F1C08" w:rsidRDefault="007F1C08" w:rsidP="007F1C08">
      <w:pPr>
        <w:pStyle w:val="Paragraphedeliste"/>
        <w:numPr>
          <w:ilvl w:val="0"/>
          <w:numId w:val="3"/>
        </w:numPr>
        <w:rPr>
          <w:rStyle w:val="markedcontent"/>
          <w:rFonts w:ascii="Arial" w:hAnsi="Arial" w:cs="Arial"/>
          <w:sz w:val="24"/>
          <w:szCs w:val="37"/>
        </w:rPr>
      </w:pPr>
      <w:r w:rsidRPr="0053601B">
        <w:rPr>
          <w:rStyle w:val="markedcontent"/>
          <w:rFonts w:ascii="Arial" w:hAnsi="Arial" w:cs="Arial"/>
          <w:sz w:val="24"/>
          <w:szCs w:val="37"/>
        </w:rPr>
        <w:t>Deux boîtes de mouchoirs.</w:t>
      </w:r>
    </w:p>
    <w:p w14:paraId="6083C13C" w14:textId="77777777" w:rsidR="00994352" w:rsidRDefault="007F1C08" w:rsidP="00994352">
      <w:pPr>
        <w:ind w:left="360"/>
        <w:jc w:val="center"/>
        <w:rPr>
          <w:b/>
          <w:sz w:val="16"/>
        </w:rPr>
      </w:pPr>
      <w:r w:rsidRPr="007F1C08">
        <w:rPr>
          <w:rStyle w:val="markedcontent"/>
          <w:rFonts w:ascii="Arial" w:hAnsi="Arial" w:cs="Arial"/>
          <w:b/>
          <w:sz w:val="28"/>
          <w:szCs w:val="37"/>
        </w:rPr>
        <w:t>Merci de tout marquer au nom de votre enfant.</w:t>
      </w:r>
    </w:p>
    <w:p w14:paraId="4308AA0A" w14:textId="4659E2BE" w:rsidR="00994352" w:rsidRPr="00994352" w:rsidRDefault="007F1C08" w:rsidP="00994352">
      <w:pPr>
        <w:pStyle w:val="Paragraphedeliste"/>
        <w:numPr>
          <w:ilvl w:val="0"/>
          <w:numId w:val="4"/>
        </w:numPr>
        <w:ind w:left="426" w:firstLine="0"/>
        <w:rPr>
          <w:rFonts w:ascii="Comic Sans MS" w:hAnsi="Comic Sans MS" w:cs="Comic Sans MS"/>
          <w:szCs w:val="20"/>
          <w:lang w:eastAsia="ar-SA"/>
        </w:rPr>
      </w:pPr>
      <w:r w:rsidRPr="00994352">
        <w:rPr>
          <w:rFonts w:ascii="Comic Sans MS" w:hAnsi="Comic Sans MS" w:cs="Comic Sans MS"/>
          <w:szCs w:val="20"/>
          <w:lang w:eastAsia="ar-SA"/>
        </w:rPr>
        <w:t>Remplir, imprimer</w:t>
      </w:r>
      <w:r w:rsidR="00994352" w:rsidRPr="00994352">
        <w:rPr>
          <w:rFonts w:ascii="Comic Sans MS" w:hAnsi="Comic Sans MS" w:cs="Comic Sans MS"/>
          <w:szCs w:val="20"/>
          <w:lang w:eastAsia="ar-SA"/>
        </w:rPr>
        <w:t xml:space="preserve">, </w:t>
      </w:r>
      <w:r w:rsidRPr="00994352">
        <w:rPr>
          <w:rFonts w:ascii="Comic Sans MS" w:hAnsi="Comic Sans MS" w:cs="Comic Sans MS"/>
          <w:szCs w:val="20"/>
          <w:lang w:eastAsia="ar-SA"/>
        </w:rPr>
        <w:t>signer</w:t>
      </w:r>
      <w:r w:rsidR="00994352" w:rsidRPr="00994352">
        <w:rPr>
          <w:rFonts w:ascii="Comic Sans MS" w:hAnsi="Comic Sans MS" w:cs="Comic Sans MS"/>
          <w:szCs w:val="20"/>
          <w:lang w:eastAsia="ar-SA"/>
        </w:rPr>
        <w:t xml:space="preserve"> et apporter</w:t>
      </w:r>
      <w:r w:rsidRPr="00994352">
        <w:rPr>
          <w:rFonts w:ascii="Comic Sans MS" w:hAnsi="Comic Sans MS" w:cs="Comic Sans MS"/>
          <w:szCs w:val="20"/>
          <w:lang w:eastAsia="ar-SA"/>
        </w:rPr>
        <w:t xml:space="preserve"> </w:t>
      </w:r>
      <w:r w:rsidRPr="00994352">
        <w:rPr>
          <w:rFonts w:ascii="Comic Sans MS" w:hAnsi="Comic Sans MS" w:cs="Comic Sans MS"/>
          <w:b/>
          <w:szCs w:val="20"/>
          <w:lang w:eastAsia="ar-SA"/>
        </w:rPr>
        <w:t>la fiche de renseignements qui a été envoyée par mail au mois de juillet</w:t>
      </w:r>
      <w:r w:rsidRPr="00994352">
        <w:rPr>
          <w:rFonts w:ascii="Comic Sans MS" w:hAnsi="Comic Sans MS" w:cs="Comic Sans MS"/>
          <w:szCs w:val="20"/>
          <w:lang w:eastAsia="ar-SA"/>
        </w:rPr>
        <w:t>.</w:t>
      </w:r>
      <w:r w:rsidR="00994352" w:rsidRPr="00994352">
        <w:rPr>
          <w:rFonts w:ascii="Comic Sans MS" w:hAnsi="Comic Sans MS" w:cs="Comic Sans MS"/>
          <w:szCs w:val="20"/>
          <w:lang w:eastAsia="ar-SA"/>
        </w:rPr>
        <w:br/>
      </w:r>
      <w:r w:rsidR="00994352" w:rsidRPr="00994352">
        <w:rPr>
          <w:rFonts w:ascii="Comic Sans MS" w:hAnsi="Comic Sans MS" w:cs="Comic Sans MS"/>
          <w:i/>
          <w:sz w:val="20"/>
          <w:szCs w:val="20"/>
          <w:lang w:eastAsia="ar-SA"/>
        </w:rPr>
        <w:t>fiche téléchargeable également sur le site internet de l’école :</w:t>
      </w:r>
    </w:p>
    <w:p w14:paraId="1976F72E" w14:textId="52308502" w:rsidR="00994352" w:rsidRDefault="00994352" w:rsidP="00994352">
      <w:pPr>
        <w:pStyle w:val="Paragraphedeliste"/>
        <w:suppressAutoHyphens/>
        <w:spacing w:after="0" w:line="240" w:lineRule="auto"/>
        <w:ind w:left="426"/>
        <w:rPr>
          <w:rFonts w:ascii="Comic Sans MS" w:hAnsi="Comic Sans MS" w:cs="Comic Sans MS"/>
          <w:szCs w:val="20"/>
          <w:lang w:eastAsia="ar-SA"/>
        </w:rPr>
      </w:pPr>
      <w:r w:rsidRPr="00250713"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9264" behindDoc="0" locked="0" layoutInCell="1" allowOverlap="1" wp14:anchorId="1A5A8953" wp14:editId="786E4D1E">
            <wp:simplePos x="0" y="0"/>
            <wp:positionH relativeFrom="margin">
              <wp:posOffset>3650615</wp:posOffset>
            </wp:positionH>
            <wp:positionV relativeFrom="paragraph">
              <wp:posOffset>8255</wp:posOffset>
            </wp:positionV>
            <wp:extent cx="637373" cy="626745"/>
            <wp:effectExtent l="0" t="0" r="0" b="1905"/>
            <wp:wrapNone/>
            <wp:docPr id="3946329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3299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73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history="1">
        <w:r w:rsidRPr="00F576CE">
          <w:rPr>
            <w:rStyle w:val="Lienhypertexte"/>
            <w:rFonts w:ascii="Comic Sans MS" w:hAnsi="Comic Sans MS" w:cs="Comic Sans MS"/>
            <w:szCs w:val="20"/>
            <w:lang w:eastAsia="ar-SA"/>
          </w:rPr>
          <w:t>https://miplaine-saint-priest.blogs.laclasse.com/</w:t>
        </w:r>
      </w:hyperlink>
    </w:p>
    <w:p w14:paraId="259450C9" w14:textId="3BF8A1EF" w:rsidR="00994352" w:rsidRDefault="00994352" w:rsidP="00994352">
      <w:pPr>
        <w:pStyle w:val="Paragraphedeliste"/>
        <w:suppressAutoHyphens/>
        <w:spacing w:after="0" w:line="240" w:lineRule="auto"/>
        <w:ind w:left="426"/>
        <w:rPr>
          <w:rFonts w:ascii="Comic Sans MS" w:hAnsi="Comic Sans MS" w:cs="Comic Sans MS"/>
          <w:szCs w:val="20"/>
          <w:lang w:eastAsia="ar-SA"/>
        </w:rPr>
      </w:pPr>
      <w:r>
        <w:rPr>
          <w:rFonts w:ascii="Comic Sans MS" w:hAnsi="Comic Sans MS" w:cs="Comic Sans MS"/>
          <w:szCs w:val="20"/>
          <w:lang w:eastAsia="ar-SA"/>
        </w:rPr>
        <w:t xml:space="preserve"> </w:t>
      </w:r>
    </w:p>
    <w:p w14:paraId="4C6934C6" w14:textId="77777777" w:rsidR="00994352" w:rsidRDefault="00994352" w:rsidP="00994352">
      <w:pPr>
        <w:pStyle w:val="Paragraphedeliste"/>
        <w:suppressAutoHyphens/>
        <w:spacing w:after="0" w:line="240" w:lineRule="auto"/>
        <w:rPr>
          <w:rFonts w:ascii="Comic Sans MS" w:hAnsi="Comic Sans MS" w:cs="Comic Sans MS"/>
          <w:szCs w:val="20"/>
          <w:lang w:eastAsia="ar-SA"/>
        </w:rPr>
      </w:pPr>
    </w:p>
    <w:p w14:paraId="259CAFF8" w14:textId="77777777" w:rsidR="00994352" w:rsidRPr="00994352" w:rsidRDefault="007F1C08" w:rsidP="007F1C08">
      <w:pPr>
        <w:pStyle w:val="Paragraphedeliste"/>
        <w:numPr>
          <w:ilvl w:val="0"/>
          <w:numId w:val="2"/>
        </w:numPr>
        <w:suppressAutoHyphens/>
        <w:spacing w:after="0" w:line="240" w:lineRule="auto"/>
        <w:rPr>
          <w:rFonts w:ascii="Comic Sans MS" w:hAnsi="Comic Sans MS" w:cs="Comic Sans MS"/>
          <w:b/>
          <w:szCs w:val="20"/>
          <w:u w:val="single"/>
          <w:lang w:eastAsia="ar-SA"/>
        </w:rPr>
      </w:pPr>
      <w:r w:rsidRPr="00994352">
        <w:rPr>
          <w:rFonts w:ascii="Comic Sans MS" w:hAnsi="Comic Sans MS" w:cs="Comic Sans MS"/>
          <w:szCs w:val="20"/>
          <w:lang w:eastAsia="ar-SA"/>
        </w:rPr>
        <w:t>Ne pas hésiter à l’enregistrer, il n’y aura plus qu’à la modifier éventuellement pour l’année prochaine !</w:t>
      </w:r>
    </w:p>
    <w:p w14:paraId="5E680DEF" w14:textId="268DB670" w:rsidR="007F1C08" w:rsidRPr="00994352" w:rsidRDefault="007F1C08" w:rsidP="007F1C08">
      <w:pPr>
        <w:pStyle w:val="Paragraphedeliste"/>
        <w:numPr>
          <w:ilvl w:val="0"/>
          <w:numId w:val="2"/>
        </w:numPr>
        <w:suppressAutoHyphens/>
        <w:spacing w:after="0" w:line="240" w:lineRule="auto"/>
        <w:rPr>
          <w:rFonts w:ascii="Comic Sans MS" w:hAnsi="Comic Sans MS" w:cs="Comic Sans MS"/>
          <w:b/>
          <w:szCs w:val="20"/>
          <w:u w:val="single"/>
          <w:lang w:eastAsia="ar-SA"/>
        </w:rPr>
      </w:pPr>
      <w:r w:rsidRPr="00994352">
        <w:rPr>
          <w:rFonts w:ascii="Comic Sans MS" w:hAnsi="Comic Sans MS" w:cs="Comic Sans MS"/>
          <w:szCs w:val="20"/>
          <w:lang w:eastAsia="ar-SA"/>
        </w:rPr>
        <w:t xml:space="preserve">Apporter une </w:t>
      </w:r>
      <w:r w:rsidRPr="00994352">
        <w:rPr>
          <w:rFonts w:ascii="Comic Sans MS" w:hAnsi="Comic Sans MS" w:cs="Comic Sans MS"/>
          <w:b/>
          <w:szCs w:val="20"/>
          <w:lang w:eastAsia="ar-SA"/>
        </w:rPr>
        <w:t>attestation d’assurance</w:t>
      </w:r>
      <w:r w:rsidRPr="00994352">
        <w:rPr>
          <w:rFonts w:ascii="Comic Sans MS" w:hAnsi="Comic Sans MS" w:cs="Comic Sans MS"/>
          <w:szCs w:val="20"/>
          <w:lang w:eastAsia="ar-SA"/>
        </w:rPr>
        <w:t xml:space="preserve"> et vérifier que les mots « </w:t>
      </w:r>
      <w:r w:rsidRPr="00994352">
        <w:rPr>
          <w:rFonts w:ascii="Comic Sans MS" w:hAnsi="Comic Sans MS" w:cs="Comic Sans MS"/>
          <w:b/>
          <w:szCs w:val="20"/>
          <w:lang w:eastAsia="ar-SA"/>
        </w:rPr>
        <w:t xml:space="preserve">responsabilité civile » et « individuelle accident » </w:t>
      </w:r>
      <w:r w:rsidRPr="00994352">
        <w:rPr>
          <w:rFonts w:ascii="Comic Sans MS" w:hAnsi="Comic Sans MS" w:cs="Comic Sans MS"/>
          <w:szCs w:val="20"/>
          <w:lang w:eastAsia="ar-SA"/>
        </w:rPr>
        <w:t>y figure.</w:t>
      </w:r>
    </w:p>
    <w:p w14:paraId="58EB677C" w14:textId="77777777" w:rsidR="007F1C08" w:rsidRPr="00DE183F" w:rsidRDefault="007F1C08" w:rsidP="007F1C08">
      <w:pPr>
        <w:pStyle w:val="Paragraphedeliste"/>
        <w:suppressAutoHyphens/>
        <w:spacing w:after="0" w:line="240" w:lineRule="auto"/>
        <w:jc w:val="center"/>
        <w:rPr>
          <w:rFonts w:ascii="Comic Sans MS" w:hAnsi="Comic Sans MS" w:cs="Comic Sans MS"/>
          <w:b/>
          <w:szCs w:val="20"/>
          <w:u w:val="single"/>
          <w:lang w:eastAsia="ar-SA"/>
        </w:rPr>
      </w:pPr>
      <w:r w:rsidRPr="00DE183F">
        <w:rPr>
          <w:rFonts w:ascii="Comic Sans MS" w:hAnsi="Comic Sans MS" w:cs="Comic Sans MS"/>
          <w:szCs w:val="20"/>
          <w:lang w:eastAsia="ar-SA"/>
        </w:rPr>
        <w:br/>
      </w:r>
      <w:r w:rsidRPr="00DE183F">
        <w:rPr>
          <w:rFonts w:ascii="Comic Sans MS" w:hAnsi="Comic Sans MS" w:cs="Comic Sans MS"/>
          <w:b/>
          <w:szCs w:val="20"/>
          <w:u w:val="single"/>
          <w:lang w:eastAsia="ar-SA"/>
        </w:rPr>
        <w:t>Bonnes vacances !</w:t>
      </w:r>
    </w:p>
    <w:p w14:paraId="20A30225" w14:textId="77777777" w:rsidR="00526FA0" w:rsidRPr="00DE183F" w:rsidRDefault="00526FA0" w:rsidP="00526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16"/>
        </w:rPr>
      </w:pPr>
      <w:r w:rsidRPr="00DE183F">
        <w:rPr>
          <w:rStyle w:val="markedcontent"/>
          <w:rFonts w:ascii="Arial" w:hAnsi="Arial" w:cs="Arial"/>
          <w:sz w:val="28"/>
          <w:szCs w:val="37"/>
        </w:rPr>
        <w:t>Fournitures pour les futurs GS...</w:t>
      </w:r>
    </w:p>
    <w:p w14:paraId="289602A9" w14:textId="77777777" w:rsidR="00526FA0" w:rsidRPr="0053601B" w:rsidRDefault="00526FA0" w:rsidP="00526FA0">
      <w:pPr>
        <w:pStyle w:val="Paragraphedeliste"/>
        <w:numPr>
          <w:ilvl w:val="0"/>
          <w:numId w:val="3"/>
        </w:numPr>
        <w:rPr>
          <w:rStyle w:val="markedcontent"/>
          <w:rFonts w:ascii="Arial" w:hAnsi="Arial" w:cs="Arial"/>
          <w:sz w:val="24"/>
          <w:szCs w:val="37"/>
        </w:rPr>
      </w:pPr>
      <w:r w:rsidRPr="0053601B">
        <w:rPr>
          <w:rStyle w:val="markedcontent"/>
          <w:rFonts w:ascii="Arial" w:hAnsi="Arial" w:cs="Arial"/>
          <w:sz w:val="24"/>
          <w:szCs w:val="37"/>
        </w:rPr>
        <w:t>Un classeur à levier 29x32cm avec dos de 7 cm et porte-étiquette en plastique.</w:t>
      </w:r>
    </w:p>
    <w:p w14:paraId="1DF0D03C" w14:textId="77777777" w:rsidR="00526FA0" w:rsidRDefault="00526FA0" w:rsidP="00526FA0">
      <w:pPr>
        <w:jc w:val="center"/>
        <w:rPr>
          <w:rStyle w:val="markedcontent"/>
          <w:rFonts w:ascii="Arial" w:hAnsi="Arial" w:cs="Arial"/>
          <w:sz w:val="24"/>
          <w:szCs w:val="37"/>
        </w:rPr>
      </w:pPr>
      <w:r w:rsidRPr="00DE183F">
        <w:rPr>
          <w:noProof/>
          <w:sz w:val="16"/>
        </w:rPr>
        <w:drawing>
          <wp:inline distT="0" distB="0" distL="0" distR="0" wp14:anchorId="6EB34B78" wp14:editId="6F6336D3">
            <wp:extent cx="1189971" cy="161607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5612" cy="163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1422C" w14:textId="77777777" w:rsidR="00526FA0" w:rsidRPr="0053601B" w:rsidRDefault="00526FA0" w:rsidP="00526FA0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37"/>
        </w:rPr>
      </w:pPr>
      <w:r w:rsidRPr="0053601B">
        <w:rPr>
          <w:rStyle w:val="markedcontent"/>
          <w:rFonts w:ascii="Arial" w:hAnsi="Arial" w:cs="Arial"/>
          <w:sz w:val="24"/>
          <w:szCs w:val="37"/>
        </w:rPr>
        <w:t>Une trousse avec crayons de couleurs et feutres fins.</w:t>
      </w:r>
    </w:p>
    <w:p w14:paraId="26046A8D" w14:textId="77777777" w:rsidR="00526FA0" w:rsidRDefault="00526FA0" w:rsidP="00526FA0">
      <w:pPr>
        <w:pStyle w:val="Paragraphedeliste"/>
        <w:numPr>
          <w:ilvl w:val="0"/>
          <w:numId w:val="3"/>
        </w:numPr>
        <w:rPr>
          <w:rStyle w:val="markedcontent"/>
          <w:rFonts w:ascii="Arial" w:hAnsi="Arial" w:cs="Arial"/>
          <w:sz w:val="24"/>
          <w:szCs w:val="37"/>
        </w:rPr>
      </w:pPr>
      <w:r w:rsidRPr="0053601B">
        <w:rPr>
          <w:rStyle w:val="markedcontent"/>
          <w:rFonts w:ascii="Arial" w:hAnsi="Arial" w:cs="Arial"/>
          <w:sz w:val="24"/>
          <w:szCs w:val="37"/>
        </w:rPr>
        <w:t>Un gobelet plastique (le plus personnalisé possible afin</w:t>
      </w:r>
      <w:r>
        <w:rPr>
          <w:rStyle w:val="markedcontent"/>
          <w:rFonts w:ascii="Arial" w:hAnsi="Arial" w:cs="Arial"/>
          <w:sz w:val="24"/>
          <w:szCs w:val="37"/>
        </w:rPr>
        <w:t xml:space="preserve"> </w:t>
      </w:r>
      <w:r w:rsidRPr="0053601B">
        <w:rPr>
          <w:rStyle w:val="markedcontent"/>
          <w:rFonts w:ascii="Arial" w:hAnsi="Arial" w:cs="Arial"/>
          <w:sz w:val="24"/>
          <w:szCs w:val="37"/>
        </w:rPr>
        <w:t>de mieux le reconnaître)</w:t>
      </w:r>
    </w:p>
    <w:p w14:paraId="12787187" w14:textId="77777777" w:rsidR="00526FA0" w:rsidRDefault="00526FA0" w:rsidP="00526FA0">
      <w:pPr>
        <w:pStyle w:val="Paragraphedeliste"/>
        <w:numPr>
          <w:ilvl w:val="0"/>
          <w:numId w:val="3"/>
        </w:numPr>
        <w:rPr>
          <w:rStyle w:val="markedcontent"/>
          <w:rFonts w:ascii="Arial" w:hAnsi="Arial" w:cs="Arial"/>
          <w:sz w:val="24"/>
          <w:szCs w:val="37"/>
        </w:rPr>
      </w:pPr>
      <w:r w:rsidRPr="0053601B">
        <w:rPr>
          <w:rStyle w:val="markedcontent"/>
          <w:rFonts w:ascii="Arial" w:hAnsi="Arial" w:cs="Arial"/>
          <w:sz w:val="24"/>
          <w:szCs w:val="37"/>
        </w:rPr>
        <w:t>Une paire de chaussons fermés qui tiennent bien aux</w:t>
      </w:r>
      <w:r w:rsidRPr="0053601B">
        <w:rPr>
          <w:sz w:val="14"/>
        </w:rPr>
        <w:br/>
      </w:r>
      <w:r w:rsidRPr="0053601B">
        <w:rPr>
          <w:rStyle w:val="markedcontent"/>
          <w:rFonts w:ascii="Arial" w:hAnsi="Arial" w:cs="Arial"/>
          <w:sz w:val="24"/>
          <w:szCs w:val="37"/>
        </w:rPr>
        <w:t>pieds (pour la motricité).</w:t>
      </w:r>
    </w:p>
    <w:p w14:paraId="31A7F467" w14:textId="77777777" w:rsidR="00526FA0" w:rsidRDefault="00526FA0" w:rsidP="00526FA0">
      <w:pPr>
        <w:pStyle w:val="Paragraphedeliste"/>
        <w:numPr>
          <w:ilvl w:val="0"/>
          <w:numId w:val="3"/>
        </w:numPr>
        <w:rPr>
          <w:rStyle w:val="markedcontent"/>
          <w:rFonts w:ascii="Arial" w:hAnsi="Arial" w:cs="Arial"/>
          <w:sz w:val="24"/>
          <w:szCs w:val="37"/>
        </w:rPr>
      </w:pPr>
      <w:r w:rsidRPr="0053601B">
        <w:rPr>
          <w:rStyle w:val="markedcontent"/>
          <w:rFonts w:ascii="Arial" w:hAnsi="Arial" w:cs="Arial"/>
          <w:sz w:val="24"/>
          <w:szCs w:val="37"/>
        </w:rPr>
        <w:t>Deux boîtes de mouchoirs.</w:t>
      </w:r>
    </w:p>
    <w:p w14:paraId="1357DB47" w14:textId="77777777" w:rsidR="00526FA0" w:rsidRDefault="00526FA0" w:rsidP="00526FA0">
      <w:pPr>
        <w:ind w:left="360"/>
        <w:jc w:val="center"/>
        <w:rPr>
          <w:b/>
          <w:sz w:val="16"/>
        </w:rPr>
      </w:pPr>
      <w:r w:rsidRPr="007F1C08">
        <w:rPr>
          <w:rStyle w:val="markedcontent"/>
          <w:rFonts w:ascii="Arial" w:hAnsi="Arial" w:cs="Arial"/>
          <w:b/>
          <w:sz w:val="28"/>
          <w:szCs w:val="37"/>
        </w:rPr>
        <w:t>Merci de tout marquer au nom de votre enfant.</w:t>
      </w:r>
    </w:p>
    <w:p w14:paraId="2C83EDB0" w14:textId="667456D4" w:rsidR="00526FA0" w:rsidRPr="00994352" w:rsidRDefault="00526FA0" w:rsidP="00526FA0">
      <w:pPr>
        <w:pStyle w:val="Paragraphedeliste"/>
        <w:numPr>
          <w:ilvl w:val="0"/>
          <w:numId w:val="4"/>
        </w:numPr>
        <w:ind w:left="426" w:firstLine="0"/>
        <w:rPr>
          <w:rFonts w:ascii="Comic Sans MS" w:hAnsi="Comic Sans MS" w:cs="Comic Sans MS"/>
          <w:szCs w:val="20"/>
          <w:lang w:eastAsia="ar-SA"/>
        </w:rPr>
      </w:pPr>
      <w:r w:rsidRPr="00250713"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63360" behindDoc="0" locked="0" layoutInCell="1" allowOverlap="1" wp14:anchorId="7E8DAE2B" wp14:editId="4A9EAC37">
            <wp:simplePos x="0" y="0"/>
            <wp:positionH relativeFrom="margin">
              <wp:posOffset>8627338</wp:posOffset>
            </wp:positionH>
            <wp:positionV relativeFrom="paragraph">
              <wp:posOffset>600455</wp:posOffset>
            </wp:positionV>
            <wp:extent cx="637373" cy="626745"/>
            <wp:effectExtent l="0" t="0" r="0" b="1905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3299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73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4352">
        <w:rPr>
          <w:rFonts w:ascii="Comic Sans MS" w:hAnsi="Comic Sans MS" w:cs="Comic Sans MS"/>
          <w:szCs w:val="20"/>
          <w:lang w:eastAsia="ar-SA"/>
        </w:rPr>
        <w:t xml:space="preserve">Remplir, imprimer, signer et apporter </w:t>
      </w:r>
      <w:r w:rsidRPr="00994352">
        <w:rPr>
          <w:rFonts w:ascii="Comic Sans MS" w:hAnsi="Comic Sans MS" w:cs="Comic Sans MS"/>
          <w:b/>
          <w:szCs w:val="20"/>
          <w:lang w:eastAsia="ar-SA"/>
        </w:rPr>
        <w:t>la fiche de renseignements qui a été envoyée par mail au mois de juillet</w:t>
      </w:r>
      <w:r w:rsidRPr="00994352">
        <w:rPr>
          <w:rFonts w:ascii="Comic Sans MS" w:hAnsi="Comic Sans MS" w:cs="Comic Sans MS"/>
          <w:szCs w:val="20"/>
          <w:lang w:eastAsia="ar-SA"/>
        </w:rPr>
        <w:t>.</w:t>
      </w:r>
      <w:bookmarkStart w:id="0" w:name="_GoBack"/>
      <w:bookmarkEnd w:id="0"/>
      <w:r w:rsidRPr="00994352">
        <w:rPr>
          <w:rFonts w:ascii="Comic Sans MS" w:hAnsi="Comic Sans MS" w:cs="Comic Sans MS"/>
          <w:szCs w:val="20"/>
          <w:lang w:eastAsia="ar-SA"/>
        </w:rPr>
        <w:br/>
      </w:r>
      <w:r w:rsidRPr="00994352">
        <w:rPr>
          <w:rFonts w:ascii="Comic Sans MS" w:hAnsi="Comic Sans MS" w:cs="Comic Sans MS"/>
          <w:i/>
          <w:sz w:val="20"/>
          <w:szCs w:val="20"/>
          <w:lang w:eastAsia="ar-SA"/>
        </w:rPr>
        <w:t>fiche téléchargeable également sur le site internet de l’école :</w:t>
      </w:r>
    </w:p>
    <w:p w14:paraId="5C4249EF" w14:textId="2F3A30F1" w:rsidR="00526FA0" w:rsidRDefault="00526FA0" w:rsidP="00526FA0">
      <w:pPr>
        <w:pStyle w:val="Paragraphedeliste"/>
        <w:suppressAutoHyphens/>
        <w:spacing w:after="0" w:line="240" w:lineRule="auto"/>
        <w:ind w:left="426"/>
        <w:rPr>
          <w:rFonts w:ascii="Comic Sans MS" w:hAnsi="Comic Sans MS" w:cs="Comic Sans MS"/>
          <w:szCs w:val="20"/>
          <w:lang w:eastAsia="ar-SA"/>
        </w:rPr>
      </w:pPr>
      <w:r w:rsidRPr="00250713"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61312" behindDoc="0" locked="0" layoutInCell="1" allowOverlap="1" wp14:anchorId="4C3B1CC9" wp14:editId="12CC26A9">
            <wp:simplePos x="0" y="0"/>
            <wp:positionH relativeFrom="margin">
              <wp:posOffset>3650615</wp:posOffset>
            </wp:positionH>
            <wp:positionV relativeFrom="paragraph">
              <wp:posOffset>8255</wp:posOffset>
            </wp:positionV>
            <wp:extent cx="637373" cy="626745"/>
            <wp:effectExtent l="0" t="0" r="0" b="1905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3299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73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8" w:history="1">
        <w:r w:rsidRPr="00F576CE">
          <w:rPr>
            <w:rStyle w:val="Lienhypertexte"/>
            <w:rFonts w:ascii="Comic Sans MS" w:hAnsi="Comic Sans MS" w:cs="Comic Sans MS"/>
            <w:szCs w:val="20"/>
            <w:lang w:eastAsia="ar-SA"/>
          </w:rPr>
          <w:t>https://miplaine-saint-priest.blogs.laclasse.com/</w:t>
        </w:r>
      </w:hyperlink>
    </w:p>
    <w:p w14:paraId="761B3D39" w14:textId="77777777" w:rsidR="00526FA0" w:rsidRDefault="00526FA0" w:rsidP="00526FA0">
      <w:pPr>
        <w:pStyle w:val="Paragraphedeliste"/>
        <w:suppressAutoHyphens/>
        <w:spacing w:after="0" w:line="240" w:lineRule="auto"/>
        <w:ind w:left="426"/>
        <w:rPr>
          <w:rFonts w:ascii="Comic Sans MS" w:hAnsi="Comic Sans MS" w:cs="Comic Sans MS"/>
          <w:szCs w:val="20"/>
          <w:lang w:eastAsia="ar-SA"/>
        </w:rPr>
      </w:pPr>
      <w:r>
        <w:rPr>
          <w:rFonts w:ascii="Comic Sans MS" w:hAnsi="Comic Sans MS" w:cs="Comic Sans MS"/>
          <w:szCs w:val="20"/>
          <w:lang w:eastAsia="ar-SA"/>
        </w:rPr>
        <w:t xml:space="preserve"> </w:t>
      </w:r>
    </w:p>
    <w:p w14:paraId="0E08A706" w14:textId="77777777" w:rsidR="00526FA0" w:rsidRDefault="00526FA0" w:rsidP="00526FA0">
      <w:pPr>
        <w:pStyle w:val="Paragraphedeliste"/>
        <w:suppressAutoHyphens/>
        <w:spacing w:after="0" w:line="240" w:lineRule="auto"/>
        <w:rPr>
          <w:rFonts w:ascii="Comic Sans MS" w:hAnsi="Comic Sans MS" w:cs="Comic Sans MS"/>
          <w:szCs w:val="20"/>
          <w:lang w:eastAsia="ar-SA"/>
        </w:rPr>
      </w:pPr>
    </w:p>
    <w:p w14:paraId="7CFC59A2" w14:textId="77777777" w:rsidR="00526FA0" w:rsidRPr="00994352" w:rsidRDefault="00526FA0" w:rsidP="00526FA0">
      <w:pPr>
        <w:pStyle w:val="Paragraphedeliste"/>
        <w:numPr>
          <w:ilvl w:val="0"/>
          <w:numId w:val="2"/>
        </w:numPr>
        <w:suppressAutoHyphens/>
        <w:spacing w:after="0" w:line="240" w:lineRule="auto"/>
        <w:rPr>
          <w:rFonts w:ascii="Comic Sans MS" w:hAnsi="Comic Sans MS" w:cs="Comic Sans MS"/>
          <w:b/>
          <w:szCs w:val="20"/>
          <w:u w:val="single"/>
          <w:lang w:eastAsia="ar-SA"/>
        </w:rPr>
      </w:pPr>
      <w:r w:rsidRPr="00994352">
        <w:rPr>
          <w:rFonts w:ascii="Comic Sans MS" w:hAnsi="Comic Sans MS" w:cs="Comic Sans MS"/>
          <w:szCs w:val="20"/>
          <w:lang w:eastAsia="ar-SA"/>
        </w:rPr>
        <w:t>Ne pas hésiter à l’enregistrer, il n’y aura plus qu’à la modifier éventuellement pour l’année prochaine !</w:t>
      </w:r>
    </w:p>
    <w:p w14:paraId="78078E7D" w14:textId="77777777" w:rsidR="00526FA0" w:rsidRPr="00994352" w:rsidRDefault="00526FA0" w:rsidP="00526FA0">
      <w:pPr>
        <w:pStyle w:val="Paragraphedeliste"/>
        <w:numPr>
          <w:ilvl w:val="0"/>
          <w:numId w:val="2"/>
        </w:numPr>
        <w:suppressAutoHyphens/>
        <w:spacing w:after="0" w:line="240" w:lineRule="auto"/>
        <w:rPr>
          <w:rFonts w:ascii="Comic Sans MS" w:hAnsi="Comic Sans MS" w:cs="Comic Sans MS"/>
          <w:b/>
          <w:szCs w:val="20"/>
          <w:u w:val="single"/>
          <w:lang w:eastAsia="ar-SA"/>
        </w:rPr>
      </w:pPr>
      <w:r w:rsidRPr="00994352">
        <w:rPr>
          <w:rFonts w:ascii="Comic Sans MS" w:hAnsi="Comic Sans MS" w:cs="Comic Sans MS"/>
          <w:szCs w:val="20"/>
          <w:lang w:eastAsia="ar-SA"/>
        </w:rPr>
        <w:t xml:space="preserve">Apporter une </w:t>
      </w:r>
      <w:r w:rsidRPr="00994352">
        <w:rPr>
          <w:rFonts w:ascii="Comic Sans MS" w:hAnsi="Comic Sans MS" w:cs="Comic Sans MS"/>
          <w:b/>
          <w:szCs w:val="20"/>
          <w:lang w:eastAsia="ar-SA"/>
        </w:rPr>
        <w:t>attestation d’assurance</w:t>
      </w:r>
      <w:r w:rsidRPr="00994352">
        <w:rPr>
          <w:rFonts w:ascii="Comic Sans MS" w:hAnsi="Comic Sans MS" w:cs="Comic Sans MS"/>
          <w:szCs w:val="20"/>
          <w:lang w:eastAsia="ar-SA"/>
        </w:rPr>
        <w:t xml:space="preserve"> et vérifier que les mots « </w:t>
      </w:r>
      <w:r w:rsidRPr="00994352">
        <w:rPr>
          <w:rFonts w:ascii="Comic Sans MS" w:hAnsi="Comic Sans MS" w:cs="Comic Sans MS"/>
          <w:b/>
          <w:szCs w:val="20"/>
          <w:lang w:eastAsia="ar-SA"/>
        </w:rPr>
        <w:t xml:space="preserve">responsabilité civile » et « individuelle accident » </w:t>
      </w:r>
      <w:r w:rsidRPr="00994352">
        <w:rPr>
          <w:rFonts w:ascii="Comic Sans MS" w:hAnsi="Comic Sans MS" w:cs="Comic Sans MS"/>
          <w:szCs w:val="20"/>
          <w:lang w:eastAsia="ar-SA"/>
        </w:rPr>
        <w:t>y figure.</w:t>
      </w:r>
    </w:p>
    <w:p w14:paraId="54F24E51" w14:textId="77777777" w:rsidR="00526FA0" w:rsidRPr="00DE183F" w:rsidRDefault="00526FA0" w:rsidP="00526FA0">
      <w:pPr>
        <w:pStyle w:val="Paragraphedeliste"/>
        <w:suppressAutoHyphens/>
        <w:spacing w:after="0" w:line="240" w:lineRule="auto"/>
        <w:jc w:val="center"/>
        <w:rPr>
          <w:rFonts w:ascii="Comic Sans MS" w:hAnsi="Comic Sans MS" w:cs="Comic Sans MS"/>
          <w:b/>
          <w:szCs w:val="20"/>
          <w:u w:val="single"/>
          <w:lang w:eastAsia="ar-SA"/>
        </w:rPr>
      </w:pPr>
      <w:r w:rsidRPr="00DE183F">
        <w:rPr>
          <w:rFonts w:ascii="Comic Sans MS" w:hAnsi="Comic Sans MS" w:cs="Comic Sans MS"/>
          <w:szCs w:val="20"/>
          <w:lang w:eastAsia="ar-SA"/>
        </w:rPr>
        <w:br/>
      </w:r>
      <w:r w:rsidRPr="00DE183F">
        <w:rPr>
          <w:rFonts w:ascii="Comic Sans MS" w:hAnsi="Comic Sans MS" w:cs="Comic Sans MS"/>
          <w:b/>
          <w:szCs w:val="20"/>
          <w:u w:val="single"/>
          <w:lang w:eastAsia="ar-SA"/>
        </w:rPr>
        <w:t>Bonnes vacances !</w:t>
      </w:r>
    </w:p>
    <w:p w14:paraId="30541CA8" w14:textId="77777777" w:rsidR="0053601B" w:rsidRDefault="0053601B" w:rsidP="00DE183F"/>
    <w:sectPr w:rsidR="0053601B" w:rsidSect="00526FA0">
      <w:pgSz w:w="16838" w:h="11906" w:orient="landscape"/>
      <w:pgMar w:top="426" w:right="536" w:bottom="1135" w:left="709" w:header="709" w:footer="709" w:gutter="0"/>
      <w:cols w:num="2" w:space="2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76D0E"/>
    <w:multiLevelType w:val="hybridMultilevel"/>
    <w:tmpl w:val="D09EC9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84123"/>
    <w:multiLevelType w:val="hybridMultilevel"/>
    <w:tmpl w:val="1F8A6B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B877C7"/>
    <w:multiLevelType w:val="hybridMultilevel"/>
    <w:tmpl w:val="02389D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966D2"/>
    <w:multiLevelType w:val="hybridMultilevel"/>
    <w:tmpl w:val="AF3AB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DA4"/>
    <w:rsid w:val="003E006C"/>
    <w:rsid w:val="00423DA4"/>
    <w:rsid w:val="00526FA0"/>
    <w:rsid w:val="0053601B"/>
    <w:rsid w:val="00582051"/>
    <w:rsid w:val="007F1C08"/>
    <w:rsid w:val="00994352"/>
    <w:rsid w:val="00D32949"/>
    <w:rsid w:val="00DB09CF"/>
    <w:rsid w:val="00DB5F95"/>
    <w:rsid w:val="00DE183F"/>
    <w:rsid w:val="00EA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0606"/>
  <w15:chartTrackingRefBased/>
  <w15:docId w15:val="{E1E7CADA-8FA9-48B0-AAB4-7B4B9E90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rkedcontent">
    <w:name w:val="markedcontent"/>
    <w:basedOn w:val="Policepardfaut"/>
    <w:rsid w:val="00423DA4"/>
  </w:style>
  <w:style w:type="paragraph" w:styleId="Paragraphedeliste">
    <w:name w:val="List Paragraph"/>
    <w:basedOn w:val="Normal"/>
    <w:uiPriority w:val="34"/>
    <w:qFormat/>
    <w:rsid w:val="00DE183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F1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C0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9435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94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plaine-saint-priest.blogs.laclass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plaine-saint-priest.blogs.laclass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</dc:creator>
  <cp:keywords/>
  <dc:description/>
  <cp:lastModifiedBy>Direction</cp:lastModifiedBy>
  <cp:revision>3</cp:revision>
  <cp:lastPrinted>2023-06-30T08:22:00Z</cp:lastPrinted>
  <dcterms:created xsi:type="dcterms:W3CDTF">2024-06-30T12:14:00Z</dcterms:created>
  <dcterms:modified xsi:type="dcterms:W3CDTF">2024-06-30T12:43:00Z</dcterms:modified>
</cp:coreProperties>
</file>